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E9" w:rsidRDefault="00DE39E9" w:rsidP="005A636A">
      <w:pPr>
        <w:pStyle w:val="a3"/>
        <w:shd w:val="clear" w:color="auto" w:fill="FFFFFF"/>
        <w:spacing w:before="0" w:before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212529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2284426</wp:posOffset>
            </wp:positionH>
            <wp:positionV relativeFrom="paragraph">
              <wp:posOffset>-384810</wp:posOffset>
            </wp:positionV>
            <wp:extent cx="1114425" cy="1215390"/>
            <wp:effectExtent l="0" t="0" r="9525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39E9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</w:p>
    <w:p w:rsidR="00DE39E9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  <w:cs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ประกาศองค์การบริหารส่วนตำบลวัง</w:t>
      </w:r>
      <w:r w:rsidR="00DE39E9">
        <w:rPr>
          <w:rStyle w:val="a4"/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เรื่อง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กำหนดช่องทางสำหรับการแจ้งเบาะแสป้ายโฆษณาหรือสิ่งอื่นใดรุกล้ำทางสาธารณะ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</w:rPr>
        <w:t>    </w:t>
      </w: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หรือไม่ชอบด้วยกฎหมายที่อยู่ในความรับผิดชอบขององค์การบริหารส่วนตำบลวัง</w:t>
      </w:r>
      <w:r w:rsidR="00DE39E9">
        <w:rPr>
          <w:rStyle w:val="a4"/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>************************</w:t>
      </w:r>
    </w:p>
    <w:p w:rsidR="00DE39E9" w:rsidRPr="005A636A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    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ด้วยกรมส่งเสริมการปกครองส่วนท้องถิ่นได้รับแจ้งจากกระทรวงมหาดไทยว่า สำนักเลขาธิการคณะรัฐมนตรีได้แจ้งมติคณะรัฐมนตรีเมื่อวันที่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8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มกราคม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2562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รื่องมาตรการป้องกันการละเว้นการปฏิบัติหน้าที่ในการบังคับใช้กฎหมายเกี่ยวกับป้ายโฆษณาบนทางสาธารณะที่คณะกรรมการ ป.ป.ช. เสนอ 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โฆษณาบนทางสาธารณะพิจารณาดำเนินการ ซึ่งกระทรวงมหาดไทยได้มอบหมายให้กรมส่งเสริมการปกครองส่วนท้องถิ่นพิจารณาดำเนินการและแจ้งหมายงานที่เกี่ยวข้องต่อไป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    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ดังนั้น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เพื่อให้การดำเนินการดังกล่าวเป็นไปด้วยความเรียบร้อย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="00A0694F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จึงได้กำหนดช่องทางในการแจ้งเบาะแสป้ายโฆษณาหรือสิ่งอื่นใดรุกล้ำทางสาธารณะ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เพื่อให้ประชาชนแจ้งเบาะแส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ตามช่องทาง ดังนี้</w:t>
      </w:r>
    </w:p>
    <w:p w:rsidR="005A636A" w:rsidRPr="005A636A" w:rsidRDefault="00DE39E9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color w:val="212529"/>
          <w:sz w:val="32"/>
          <w:szCs w:val="32"/>
        </w:rPr>
        <w:t>                   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1. 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แจ้งเบาะแสด้วยตัวเองในวันและเวลาราชการ ได้ที่สำนักปลัดองค์การบริหารส่วนตำบลวัง</w:t>
      </w: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2.  </w:t>
      </w:r>
      <w:proofErr w:type="gramStart"/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แจ้งเบาะแสผ่านทางไปรษณีย์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ส่งมาที่ที่ทำการองค์การบริหารส่วนตำบลวัง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proofErr w:type="gramEnd"/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หมู่ที่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1 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อำเภอ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รามัน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จังหวัด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ยะลา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95140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3.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แจ้งเบาะแสผ่านทางโทรศัพท์/โทรสาร</w:t>
      </w:r>
      <w:proofErr w:type="gramStart"/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สำนักงานปลัดองค์การบริหารส่วนตำบลวัง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proofErr w:type="gramEnd"/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 </w:t>
      </w:r>
      <w:r w:rsidR="008368D1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ศูนย์ร้องเรียนร้องทุกข์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073-299962</w:t>
      </w:r>
    </w:p>
    <w:p w:rsidR="00DE39E9" w:rsidRDefault="005A636A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4.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แจ้งเบาะแสผ่านทางเว็บไซต์องค์การบริหารส่วนตำบลวัง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</w:p>
    <w:p w:rsidR="005A636A" w:rsidRPr="005A636A" w:rsidRDefault="00854E08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hyperlink r:id="rId5" w:history="1">
        <w:r w:rsidR="00DE39E9" w:rsidRPr="000F7FD9">
          <w:rPr>
            <w:rStyle w:val="a5"/>
            <w:rFonts w:ascii="TH SarabunIT๙" w:hAnsi="TH SarabunIT๙" w:cs="TH SarabunIT๙"/>
            <w:sz w:val="32"/>
            <w:szCs w:val="32"/>
          </w:rPr>
          <w:t>http://www.wangpaya.go.th/</w:t>
        </w:r>
      </w:hyperlink>
      <w:r w:rsidR="00DE39E9">
        <w:rPr>
          <w:rFonts w:ascii="TH SarabunIT๙" w:hAnsi="TH SarabunIT๙" w:cs="TH SarabunIT๙"/>
          <w:color w:val="212529"/>
          <w:sz w:val="32"/>
          <w:szCs w:val="32"/>
        </w:rPr>
        <w:t xml:space="preserve"> 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หัวข้อ</w:t>
      </w:r>
      <w:proofErr w:type="gramStart"/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>  “</w:t>
      </w:r>
      <w:proofErr w:type="gramEnd"/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ร้องเรียนร้องทุกข์”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</w:p>
    <w:p w:rsidR="005A636A" w:rsidRDefault="00DE39E9" w:rsidP="00DE39E9">
      <w:pPr>
        <w:pStyle w:val="a3"/>
        <w:shd w:val="clear" w:color="auto" w:fill="FFFFFF"/>
        <w:spacing w:before="0" w:beforeAutospacing="0" w:after="0" w:afterAutospacing="0"/>
        <w:ind w:left="720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color w:val="212529"/>
          <w:sz w:val="32"/>
          <w:szCs w:val="32"/>
        </w:rPr>
        <w:t xml:space="preserve">        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5. 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แจ้งเบาะแสผ่านทางสื่อสังคมออนไลน์ (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Facebook) </w:t>
      </w:r>
      <w:proofErr w:type="spellStart"/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อบต</w:t>
      </w:r>
      <w:proofErr w:type="spellEnd"/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.วัง</w:t>
      </w: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99031D" w:rsidRPr="0099031D" w:rsidRDefault="0099031D" w:rsidP="00630B6E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8B76AD" w:rsidRDefault="008B76AD" w:rsidP="008B76AD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</w:t>
      </w:r>
      <w:r w:rsidR="00A0694F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ทั่วกัน</w:t>
      </w:r>
    </w:p>
    <w:p w:rsidR="008B76AD" w:rsidRPr="00344E31" w:rsidRDefault="008B76AD" w:rsidP="008B76AD">
      <w:pPr>
        <w:pStyle w:val="Default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B76AD" w:rsidRPr="00025AFC" w:rsidRDefault="008B76AD" w:rsidP="008B76AD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25AFC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ณ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="00854E08"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พ</w:t>
      </w:r>
      <w:r w:rsidRPr="00025AFC">
        <w:rPr>
          <w:rFonts w:ascii="TH SarabunIT๙" w:hAnsi="TH SarabunIT๙" w:cs="TH SarabunIT๙"/>
          <w:sz w:val="32"/>
          <w:szCs w:val="32"/>
        </w:rPr>
        <w:t>.</w:t>
      </w:r>
      <w:r w:rsidRPr="00025AFC">
        <w:rPr>
          <w:rFonts w:ascii="TH SarabunIT๙" w:hAnsi="TH SarabunIT๙" w:cs="TH SarabunIT๙"/>
          <w:sz w:val="32"/>
          <w:szCs w:val="32"/>
          <w:cs/>
        </w:rPr>
        <w:t>ศ</w:t>
      </w:r>
      <w:r w:rsidRPr="00025AFC">
        <w:rPr>
          <w:rFonts w:ascii="TH SarabunIT๙" w:hAnsi="TH SarabunIT๙" w:cs="TH SarabunIT๙"/>
          <w:sz w:val="32"/>
          <w:szCs w:val="32"/>
        </w:rPr>
        <w:t>. 256</w:t>
      </w:r>
      <w:r w:rsidR="00854E0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0B6E" w:rsidRPr="008B76AD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630B6E" w:rsidRPr="00585EE1" w:rsidRDefault="00150557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B45D254" wp14:editId="20A2D329">
            <wp:extent cx="1990725" cy="542925"/>
            <wp:effectExtent l="0" t="0" r="9525" b="9525"/>
            <wp:docPr id="3" name="รูปภาพ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66" t="58910" r="34601" b="35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6E" w:rsidRPr="00585EE1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585EE1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Pr="00585EE1">
        <w:rPr>
          <w:rFonts w:ascii="TH SarabunIT๙" w:hAnsi="TH SarabunIT๙" w:cs="TH SarabunIT๙" w:hint="cs"/>
          <w:sz w:val="32"/>
          <w:szCs w:val="32"/>
          <w:cs/>
        </w:rPr>
        <w:t>ซัมซูดีน</w:t>
      </w:r>
      <w:proofErr w:type="spellEnd"/>
      <w:r w:rsidRPr="00585E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585EE1">
        <w:rPr>
          <w:rFonts w:ascii="TH SarabunIT๙" w:hAnsi="TH SarabunIT๙" w:cs="TH SarabunIT๙" w:hint="cs"/>
          <w:sz w:val="32"/>
          <w:szCs w:val="32"/>
          <w:cs/>
        </w:rPr>
        <w:t>ระสหิ</w:t>
      </w:r>
      <w:proofErr w:type="spellEnd"/>
      <w:r w:rsidRPr="00585EE1">
        <w:rPr>
          <w:rFonts w:ascii="TH SarabunIT๙" w:hAnsi="TH SarabunIT๙" w:cs="TH SarabunIT๙" w:hint="cs"/>
          <w:sz w:val="32"/>
          <w:szCs w:val="32"/>
          <w:cs/>
        </w:rPr>
        <w:t>นิ)</w:t>
      </w:r>
    </w:p>
    <w:p w:rsidR="00630B6E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585EE1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นายกองค์การบริหารส่วนตำบลวังพญา</w:t>
      </w:r>
    </w:p>
    <w:p w:rsidR="008C61F8" w:rsidRPr="005A636A" w:rsidRDefault="008C61F8" w:rsidP="00DE39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8C61F8" w:rsidRPr="005A636A" w:rsidSect="008B76AD">
      <w:pgSz w:w="12240" w:h="15840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ECE"/>
    <w:rsid w:val="000C09CD"/>
    <w:rsid w:val="00150557"/>
    <w:rsid w:val="005A636A"/>
    <w:rsid w:val="00630B6E"/>
    <w:rsid w:val="008368D1"/>
    <w:rsid w:val="00854E08"/>
    <w:rsid w:val="008B76AD"/>
    <w:rsid w:val="008C61F8"/>
    <w:rsid w:val="00907A0E"/>
    <w:rsid w:val="00975ECE"/>
    <w:rsid w:val="0099031D"/>
    <w:rsid w:val="00A0694F"/>
    <w:rsid w:val="00B709FD"/>
    <w:rsid w:val="00D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EE264C-15F0-4E30-A9B6-14CDB2C5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636A"/>
    <w:rPr>
      <w:b/>
      <w:bCs/>
    </w:rPr>
  </w:style>
  <w:style w:type="character" w:styleId="a5">
    <w:name w:val="Hyperlink"/>
    <w:basedOn w:val="a0"/>
    <w:uiPriority w:val="99"/>
    <w:unhideWhenUsed/>
    <w:rsid w:val="005A636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0B6E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paragraph" w:customStyle="1" w:styleId="Default">
    <w:name w:val="Default"/>
    <w:rsid w:val="008B76AD"/>
    <w:pPr>
      <w:autoSpaceDE w:val="0"/>
      <w:autoSpaceDN w:val="0"/>
      <w:adjustRightInd w:val="0"/>
      <w:spacing w:after="0" w:line="240" w:lineRule="auto"/>
    </w:pPr>
    <w:rPr>
      <w:rFonts w:ascii="TH SarabunPSK" w:cs="TH SarabunPSK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368D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368D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3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wangpaya.go.th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cp:lastPrinted>2021-07-02T02:20:00Z</cp:lastPrinted>
  <dcterms:created xsi:type="dcterms:W3CDTF">2021-07-02T01:56:00Z</dcterms:created>
  <dcterms:modified xsi:type="dcterms:W3CDTF">2022-04-29T03:28:00Z</dcterms:modified>
</cp:coreProperties>
</file>