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6"/>
      </w:tblGrid>
      <w:tr w:rsidR="007D106C" w:rsidRPr="007D106C" w:rsidTr="007D106C">
        <w:trPr>
          <w:tblCellSpacing w:w="15" w:type="dxa"/>
        </w:trPr>
        <w:tc>
          <w:tcPr>
            <w:tcW w:w="0" w:type="auto"/>
            <w:shd w:val="clear" w:color="auto" w:fill="85CDF7"/>
            <w:vAlign w:val="center"/>
            <w:hideMark/>
          </w:tcPr>
          <w:p w:rsidR="007D106C" w:rsidRPr="007D106C" w:rsidRDefault="007D106C" w:rsidP="007D10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106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มาตรการในป้องกัน แก้ไข และควบคุมคุณภาพอากาศ</w:t>
            </w:r>
          </w:p>
        </w:tc>
      </w:tr>
    </w:tbl>
    <w:p w:rsidR="007D106C" w:rsidRPr="007D106C" w:rsidRDefault="007D106C" w:rsidP="007D106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อากาศเป็นปัจจัยสำคัญในการดำรงชีวิต ดังนั้นจึงมีความจำเป็นอย่างยิ่งที่จะต้องควบคุมคุณภาพอากาศให้อยู่ในสภาพที่ไม่เป็นอันตรายต่อชีวิตและทรัพย์สิน จึงจำเป็นต้องหามาตรการต่าง ๆ เพื่อป้องกันและแก้ไขปัญหามลพิษทางอากาศ ซึ่งสามารถทำได้หลายวิธีด้วยกัน คือ</w:t>
      </w:r>
    </w:p>
    <w:p w:rsidR="007D106C" w:rsidRPr="007D106C" w:rsidRDefault="007D106C" w:rsidP="007D106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D106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7D106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การเฝ้าระวังคุณภาพอากาศ</w:t>
      </w:r>
    </w:p>
    <w:p w:rsidR="007D106C" w:rsidRPr="007D106C" w:rsidRDefault="007D106C" w:rsidP="007D106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</w:rPr>
        <w:t>   </w:t>
      </w:r>
      <w:r w:rsidRPr="007D106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การตรวจวัดคุณภาพอากาศด้วยหน่วยเคลื่อนที่</w:t>
      </w: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ซึ่งอาจทำได้โดยอาศัยเจ้าหน้าที่ของรัฐติดตามตรวจสอบศึกษาแนวโน้มคุณภาพอากาศตามจุดต่าง ๆ ที่ต้องการ</w:t>
      </w:r>
    </w:p>
    <w:p w:rsidR="007D106C" w:rsidRPr="007D106C" w:rsidRDefault="007D106C" w:rsidP="007D106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</w:rPr>
        <w:t>   </w:t>
      </w:r>
      <w:r w:rsidRPr="007D106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การติดตั้งสถานีตรวจวัดคุณภาพอากาศ</w:t>
      </w: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เป็นการเฝ้าระวังที่ติดตั้งสถานีตรวจวัดแบบถาวร เพื่อเฝ้าระวังคุณภาพอากาศในทุก ๆ ย่าน เช่น ย่านที่พักอาศัย ย่านอุตสาหกรรม ย่านธุรกิจ ไม่ให้เกินมาตรฐาน หากพบว่า คุณภาพ อากาศในย่านใดเปลี่ยนแปลงไปในทางที่ก่อให้เกิดอันตรายต่อสุขภาพอนามัยของประชาชน พืช สัตว์ และทรัพย์สินต่าง ๆ จะได้หาทางป้องกันหรือแก้ไขมิให้เกิดผลเสียหายอีกต่อไป</w:t>
      </w:r>
    </w:p>
    <w:p w:rsidR="007D106C" w:rsidRPr="007D106C" w:rsidRDefault="007D106C" w:rsidP="007D106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</w:rPr>
        <w:t>   </w:t>
      </w:r>
      <w:r w:rsidRPr="007D106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การสังเกตการเปลี่ยนแปลงโดยประมาณ</w:t>
      </w: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ซึ่งอาจสังเกตได้โดยประชาชนทั่วไปพบหรือสังเกตเห็นสิ่งผิดปกติเกี่ยวกับคุณภาพอากาศ เช่น เห็นหมอกควันควรรีบแจ้งหน่วยงานที่เกี่ยวข้องทราบ</w:t>
      </w:r>
    </w:p>
    <w:p w:rsidR="007D106C" w:rsidRPr="007D106C" w:rsidRDefault="007D106C" w:rsidP="007D106C">
      <w:pPr>
        <w:spacing w:after="0" w:line="240" w:lineRule="auto"/>
        <w:ind w:left="720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D106C">
        <w:rPr>
          <w:rFonts w:ascii="TH SarabunIT๙" w:eastAsia="Times New Roman" w:hAnsi="TH SarabunIT๙" w:cs="TH SarabunIT๙"/>
          <w:noProof/>
          <w:color w:val="000000"/>
          <w:sz w:val="32"/>
          <w:szCs w:val="32"/>
        </w:rPr>
        <w:drawing>
          <wp:inline distT="0" distB="0" distL="0" distR="0" wp14:anchorId="09CF697F" wp14:editId="750EE02A">
            <wp:extent cx="2400300" cy="2057400"/>
            <wp:effectExtent l="0" t="0" r="0" b="0"/>
            <wp:docPr id="2" name="Picture 2" descr="https://web.ku.ac.th/schoolnet/snet6/envi4/c_air/a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eb.ku.ac.th/schoolnet/snet6/envi4/c_air/a1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06C" w:rsidRPr="007D106C" w:rsidRDefault="007D106C" w:rsidP="007D106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D106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7D106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การควบคุมและป้องกันการปล่อยมลพิษจากแหล่งกำเนิด</w:t>
      </w:r>
    </w:p>
    <w:p w:rsidR="007D106C" w:rsidRPr="007D106C" w:rsidRDefault="007D106C" w:rsidP="007D106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</w:rPr>
        <w:t>   </w:t>
      </w: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การใช้เทคโนโลยีหรืออุปกรณ์ควบคุมมลพิษประเภทต่าง ๆ นั้น จะติดตั้งเข้ากับแหล่งกำเนิดของมลพิษ เพื่อทำหน้าที่กำจัดหรือลดปริมาณของมลสารที่ถูกปล่อยออกสู่บรรยากาศ ซึ่งในการควบคุมสภาวะอากาศเป็นพิษนั้น จะต้องพิจารณาเลือกวิธีการที่เหมาะสมประหยัดและได้ผลดีที่สุด โดยมีหลักการใหญ่ ๆ ดังนี้</w:t>
      </w:r>
    </w:p>
    <w:p w:rsidR="007D106C" w:rsidRPr="007D106C" w:rsidRDefault="007D106C" w:rsidP="007D106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2.1 </w:t>
      </w: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พยายามเลือกใช้วัตถุดิบและเชื้อเพลิงที่ไม่มีสารก่อมลพิษทางอากาศ</w:t>
      </w:r>
    </w:p>
    <w:p w:rsidR="007D106C" w:rsidRPr="007D106C" w:rsidRDefault="007D106C" w:rsidP="007D106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2.2 </w:t>
      </w: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ปรับปรุงคุณภาพวัตถุดิบหรือเชื้อเพลิงที่ใช้ในกระบวนการผลิตให้มีองค์ประกอบของสาร ที่อาจก่อให้เกิดสารเป็นพิษขึ้นในภายหลังน้อยที่สุด</w:t>
      </w:r>
    </w:p>
    <w:p w:rsidR="007D106C" w:rsidRPr="007D106C" w:rsidRDefault="007D106C" w:rsidP="007D106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2.3 </w:t>
      </w: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ปรับปรุงแก้ไขวิธีการในกระบวนการผลิตให้สามารถช่วยลดการเกิดสารมลพิษจากขั้นตอน การผลิตให้เหลือน้อยหรือไม่มีเลย</w:t>
      </w:r>
    </w:p>
    <w:p w:rsidR="007D106C" w:rsidRPr="007D106C" w:rsidRDefault="007D106C" w:rsidP="007D106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2.4 </w:t>
      </w: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ติดตั้งระบบบำบัดหรือปรับปรุงอุปกรณ์การกำจัดมลพิษทางอากาศให้เหมาะสมและมี ประสิทธิภาพ ซึ่งสามารถทำได้หลายวิธี ขึ้นอยู่กับชนิดและลักษณะของแหล่งกำเนิดมลพิษ ซึ่งจะต้องพิจารณาถึงปริมาณและชนิดของอากาศเสีย มาตรฐานปริมาณอากาศเสียที่ยอมให้ปล่อยออกสู่บรรยากาศ ค่าใช้จ่ายในการลงทุนและการใช้งาน</w:t>
      </w:r>
    </w:p>
    <w:p w:rsidR="007D106C" w:rsidRPr="007D106C" w:rsidRDefault="007D106C" w:rsidP="007D106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D106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7D106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การกำหนดมาตรฐานคุณภาพอากาศ</w:t>
      </w:r>
    </w:p>
    <w:p w:rsidR="007D106C" w:rsidRPr="007D106C" w:rsidRDefault="007D106C" w:rsidP="007D106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   </w:t>
      </w: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ต้องครอบคลุมสารมลพิษอากาศทุกประเภทจากแหล่งก่อมลพิษประเภทต่าง ๆ มีวัตถุประสงค์เพื่อป้องกันผลกระทบต่อสุขภาพอนามัยของประชาชนและสิ่งแวดล้อมเป็นสำคัญ และควรมีการปรับปรุงมาตรฐานให้สอดคล้องกับสถานการณ์และปัญหาที่เกิดขึ้นอยู่ตลอดเวลา</w:t>
      </w:r>
    </w:p>
    <w:p w:rsidR="007D106C" w:rsidRPr="007D106C" w:rsidRDefault="007D106C" w:rsidP="007D106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D106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7D106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การออกก</w:t>
      </w:r>
      <w:r w:rsidR="0080292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ฎ</w:t>
      </w:r>
      <w:r w:rsidRPr="007D106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หมาย</w:t>
      </w:r>
    </w:p>
    <w:p w:rsidR="007D106C" w:rsidRPr="007D106C" w:rsidRDefault="00802925" w:rsidP="00802925">
      <w:pPr>
        <w:spacing w:after="0" w:line="240" w:lineRule="auto"/>
        <w:ind w:left="720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โดยมุ่งหมายเพื่อใช้เป็นก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ฎ</w:t>
      </w:r>
      <w:r w:rsidR="007D106C" w:rsidRPr="007D10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เกณฑ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์และมาตรการที่มีผลบังคับใช้ตามก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ฎ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หมาย ซึ่งก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ฎ</w:t>
      </w:r>
      <w:r w:rsidR="007D106C" w:rsidRPr="007D10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เกณฑ์ต่าง ๆ ที่ออกมานั้น ต้องมีความเหมาะสมและถูกต้องตามหลักวิชาการเสมอ รวมทั้งเจ้าหน้าที่ที่ปฏิบัติต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้องสามารถบังคับให้เป็นไปตามที่ก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ฎ</w:t>
      </w:r>
      <w:bookmarkStart w:id="0" w:name="_GoBack"/>
      <w:bookmarkEnd w:id="0"/>
      <w:r w:rsidR="007D106C" w:rsidRPr="007D10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หมายบัญญัติไว้ได้</w:t>
      </w:r>
    </w:p>
    <w:p w:rsidR="007D106C" w:rsidRPr="007D106C" w:rsidRDefault="007D106C" w:rsidP="007D106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D106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7D106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การกำหนดนโยบายและวางแผน เพื่อควบคุมมลพิษอากาศ</w:t>
      </w:r>
    </w:p>
    <w:p w:rsidR="007D106C" w:rsidRPr="007D106C" w:rsidRDefault="007D106C" w:rsidP="007D106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5.1 </w:t>
      </w: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การแบ่งแยกเขตเฉพาะ (</w:t>
      </w: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Proper Zone) </w:t>
      </w: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 การวางผังเมืองหรือชุมชนออกเป็นเขตหรือย่าน ต่าง ๆ ให้มีความเหมาะสมตามสภาพท้องถิ่นและกิจกรรมของชุมชนโดยแบ่งออกเป็นย่านต่าง ๆ ไม่ปะปนกัน เช่น ย่านการค้า ย่านอุตสาหกรรมและย่านที่อยู่อาศัย การกำหนดผังเมืองออกเป็นย่านต่าง ๆ จะช่วยให้สามารถควบคุมและปฏิบัติงานเกี่ยวกับมลภาวะอากาศได้มีประสิทธิภาพมากยิ่งขึ้น</w:t>
      </w:r>
    </w:p>
    <w:p w:rsidR="007D106C" w:rsidRPr="007D106C" w:rsidRDefault="007D106C" w:rsidP="007D106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5.2 </w:t>
      </w: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การควบคุมกิจกรรมต่าง ๆ (</w:t>
      </w: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Control of Activities) </w:t>
      </w: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คือการดำเนินงาน เพื่อควบคุมกิจกรรม ต่าง ๆ ในชุมชนโดยเฉพาะกิจกรรมที่เป็นแหล่งก่อให้เกิดสารที่เป็นต้นเหตุทำให้เกิดสภาวะอากาศเป็นพิษ จะต้องได้รับการควบคุมอย่างใกล้ชิด เพื่อให้การดำเนินกิจกรรมนั้นอยู่ในมาตรฐานถูกต้องตามหลักวิชาการ การดำเนินการดังกล่าวนี้จะต้องมีการร่วมมือประสานกันระหว่างหน่วยราชการที่เกี่ยวข้อง</w:t>
      </w:r>
    </w:p>
    <w:p w:rsidR="007D106C" w:rsidRPr="007D106C" w:rsidRDefault="007D106C" w:rsidP="007D106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5.3 </w:t>
      </w: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การให้การศึกษาและเผยแพร่ประชาสัมพันธ์ ซึ่งจะต้องจัดทำในหลายระดับ หลายรูปแบบ และให้กับกลุ่มชนทุกกลุ่ม โดยเริ่มตั้งแต่การสอนแนวความคิดรวบยอดขั้นพื้นฐานเกี่ยวกับ สิ่งแวดล้อมให้กับประชาชนทั่วไป เด็กนักเรียนในระดับประถม และค่อย ๆ เพิ่มเนื้อหา และ ความลึกซึ้งมากขึ้นไปโดยต่อเนื่องจนถึงระดับอุดมศึกษา รวมทั้งการให้ข้อมูลข่าวสารกับ มวลชนในวาระต่าง ๆ โดยอาศัยสื่อมวลชนในรูปแบบต่าง ๆ เช่นเกร็ดความรู้วิธีการลดควันดำ การรณรงค์ลดควันขาวรถจักรยานยนต์ เป็นต้น</w:t>
      </w:r>
    </w:p>
    <w:p w:rsidR="007D106C" w:rsidRPr="007D106C" w:rsidRDefault="007D106C" w:rsidP="007D106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5.4 </w:t>
      </w: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กำหนดเขตควบคุม และจำกัดจำนวนแหล่งมลพิษ มิให้มีมากขึ้นจนเป็นเหตุในการเกิดปัญหามลพิษ</w:t>
      </w:r>
    </w:p>
    <w:p w:rsidR="007D106C" w:rsidRPr="007D106C" w:rsidRDefault="007D106C" w:rsidP="007D106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D106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6. </w:t>
      </w:r>
      <w:r w:rsidRPr="007D106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การเพิ่มพื้นที่สีเขียวเพื่อเป็นแหล่งผลิตอากาศบริสุทธิ์</w:t>
      </w: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D10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เช่น การสร้างสวนสาธารณะ การปลูกต้นไม้ในเขตเมือง เป็นต้น</w:t>
      </w:r>
    </w:p>
    <w:p w:rsidR="004E55E3" w:rsidRDefault="007D106C" w:rsidP="007D106C">
      <w:pPr>
        <w:spacing w:after="0" w:line="240" w:lineRule="auto"/>
        <w:ind w:left="720"/>
        <w:jc w:val="center"/>
      </w:pPr>
      <w:r w:rsidRPr="007D106C">
        <w:rPr>
          <w:rFonts w:ascii="MS Sans Serif" w:eastAsia="Times New Roman" w:hAnsi="MS Sans Serif" w:cs="Times New Roman"/>
          <w:noProof/>
          <w:color w:val="000000"/>
          <w:sz w:val="20"/>
          <w:szCs w:val="20"/>
        </w:rPr>
        <w:drawing>
          <wp:inline distT="0" distB="0" distL="0" distR="0" wp14:anchorId="59396091" wp14:editId="093A7412">
            <wp:extent cx="1885950" cy="2609850"/>
            <wp:effectExtent l="0" t="0" r="0" b="0"/>
            <wp:docPr id="3" name="Picture 3" descr="https://web.ku.ac.th/schoolnet/snet6/envi4/c_air/a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eb.ku.ac.th/schoolnet/snet6/envi4/c_air/a2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55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95F"/>
    <w:rsid w:val="003A12A2"/>
    <w:rsid w:val="004E55E3"/>
    <w:rsid w:val="007D106C"/>
    <w:rsid w:val="00802925"/>
    <w:rsid w:val="009B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10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D106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10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D106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4</cp:revision>
  <dcterms:created xsi:type="dcterms:W3CDTF">2019-07-08T05:22:00Z</dcterms:created>
  <dcterms:modified xsi:type="dcterms:W3CDTF">2020-07-19T16:16:00Z</dcterms:modified>
</cp:coreProperties>
</file>